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4" w:rsidRDefault="00AC4828" w:rsidP="00AC4828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Using Commtap</w:t>
      </w:r>
    </w:p>
    <w:p w:rsidR="00AC4828" w:rsidRDefault="00BB7E4B" w:rsidP="00AC4828">
      <w:pPr>
        <w:pStyle w:val="TAP-heading2"/>
      </w:pPr>
      <w:r>
        <w:t xml:space="preserve">Workshop activities 1: </w:t>
      </w:r>
      <w:r w:rsidR="00AC4828">
        <w:t>Using the site to find activities</w:t>
      </w:r>
    </w:p>
    <w:p w:rsidR="00AC4828" w:rsidRDefault="00AC4828" w:rsidP="00AC4828">
      <w:pPr>
        <w:pStyle w:val="TAP-Paragraph"/>
        <w:numPr>
          <w:ilvl w:val="0"/>
          <w:numId w:val="4"/>
        </w:numPr>
      </w:pPr>
      <w:r>
        <w:t xml:space="preserve">Go to the site – </w:t>
      </w:r>
      <w:hyperlink r:id="rId8" w:history="1">
        <w:r w:rsidRPr="006E08EB">
          <w:rPr>
            <w:rStyle w:val="Hyperlink"/>
          </w:rPr>
          <w:t>www.commtap.org</w:t>
        </w:r>
      </w:hyperlink>
      <w:r>
        <w:t>. Go to the “primary” section.</w:t>
      </w:r>
    </w:p>
    <w:p w:rsidR="00AC4828" w:rsidRDefault="00AC4828" w:rsidP="00AC4828">
      <w:pPr>
        <w:pStyle w:val="TAP-Paragraph"/>
        <w:numPr>
          <w:ilvl w:val="0"/>
          <w:numId w:val="4"/>
        </w:numPr>
      </w:pPr>
      <w:r>
        <w:t>Find some activities for talking about future events. What levels are they?</w:t>
      </w:r>
    </w:p>
    <w:p w:rsidR="00AC4828" w:rsidRDefault="00AC4828" w:rsidP="00AC4828">
      <w:pPr>
        <w:pStyle w:val="TAP-Paragraph"/>
        <w:numPr>
          <w:ilvl w:val="0"/>
          <w:numId w:val="4"/>
        </w:numPr>
      </w:pPr>
      <w:r>
        <w:t xml:space="preserve">Can you find the following, suitable for working with a child in KS1 or </w:t>
      </w:r>
      <w:proofErr w:type="gramStart"/>
      <w:r>
        <w:t>KS2.</w:t>
      </w:r>
      <w:proofErr w:type="gramEnd"/>
      <w:r>
        <w:t xml:space="preserve"> Also, when you are doing this, find the skill/level description for each one.</w:t>
      </w:r>
    </w:p>
    <w:p w:rsidR="00AC4828" w:rsidRDefault="00AC4828" w:rsidP="00AC4828">
      <w:pPr>
        <w:pStyle w:val="TAP-Paragraph"/>
        <w:numPr>
          <w:ilvl w:val="1"/>
          <w:numId w:val="4"/>
        </w:numPr>
      </w:pPr>
      <w:r>
        <w:t>Something in Maths Number level P5;</w:t>
      </w:r>
    </w:p>
    <w:p w:rsidR="00AC4828" w:rsidRDefault="00AC4828" w:rsidP="00AC4828">
      <w:pPr>
        <w:pStyle w:val="TAP-Paragraph"/>
        <w:numPr>
          <w:ilvl w:val="1"/>
          <w:numId w:val="4"/>
        </w:numPr>
      </w:pPr>
      <w:r>
        <w:t xml:space="preserve">Something at PHSE </w:t>
      </w:r>
      <w:r w:rsidR="00E25B75">
        <w:t>(Personal, Social and Health Education) L1. Find out what this would look like if you were to print it out.</w:t>
      </w:r>
    </w:p>
    <w:p w:rsidR="00AC4828" w:rsidRDefault="00AC4828" w:rsidP="00AC4828">
      <w:pPr>
        <w:pStyle w:val="TAP-Paragraph"/>
        <w:numPr>
          <w:ilvl w:val="1"/>
          <w:numId w:val="4"/>
        </w:numPr>
      </w:pPr>
      <w:r>
        <w:t>Something involving prepositions (for example, “under”, “in”, “on”);</w:t>
      </w:r>
    </w:p>
    <w:p w:rsidR="00AC4828" w:rsidRDefault="00AC4828" w:rsidP="00AC4828">
      <w:pPr>
        <w:pStyle w:val="TAP-Paragraph"/>
        <w:numPr>
          <w:ilvl w:val="1"/>
          <w:numId w:val="4"/>
        </w:numPr>
      </w:pPr>
      <w:r>
        <w:t>“Blend sounds to make words”.</w:t>
      </w:r>
      <w:r w:rsidR="00E25B75">
        <w:t xml:space="preserve"> Download this as a Word document.</w:t>
      </w:r>
    </w:p>
    <w:p w:rsidR="00E25B75" w:rsidRDefault="00AC4828" w:rsidP="00AC4828">
      <w:pPr>
        <w:numPr>
          <w:ilvl w:val="0"/>
          <w:numId w:val="4"/>
        </w:numPr>
        <w:rPr>
          <w:rFonts w:ascii="Calibri" w:hAnsi="Calibri"/>
        </w:rPr>
      </w:pPr>
      <w:r w:rsidRPr="00AC4828">
        <w:rPr>
          <w:rFonts w:ascii="Calibri" w:hAnsi="Calibri"/>
        </w:rPr>
        <w:t>Find some activities for an Early Years child who is beginning to understand instru</w:t>
      </w:r>
      <w:r>
        <w:rPr>
          <w:rFonts w:ascii="Calibri" w:hAnsi="Calibri"/>
        </w:rPr>
        <w:t xml:space="preserve">ctions containing two key words. (Tip: go to the Early Years section). </w:t>
      </w:r>
    </w:p>
    <w:p w:rsidR="00E25B75" w:rsidRDefault="00AC4828" w:rsidP="00E25B75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Can you find the associated EYFS</w:t>
      </w:r>
      <w:r w:rsidR="00E25B75">
        <w:rPr>
          <w:rFonts w:ascii="Calibri" w:hAnsi="Calibri"/>
        </w:rPr>
        <w:t xml:space="preserve"> (Early Years Foundation Stage)</w:t>
      </w:r>
      <w:r>
        <w:rPr>
          <w:rFonts w:ascii="Calibri" w:hAnsi="Calibri"/>
        </w:rPr>
        <w:t xml:space="preserve"> curriculum skill description for this</w:t>
      </w:r>
      <w:r w:rsidR="00E25B75">
        <w:rPr>
          <w:rFonts w:ascii="Calibri" w:hAnsi="Calibri"/>
        </w:rPr>
        <w:t>?</w:t>
      </w:r>
    </w:p>
    <w:p w:rsidR="00AC4828" w:rsidRPr="00AC4828" w:rsidRDefault="00E25B75" w:rsidP="00E25B75">
      <w:pPr>
        <w:numPr>
          <w:ilvl w:val="1"/>
          <w:numId w:val="4"/>
        </w:numPr>
        <w:rPr>
          <w:rFonts w:ascii="Calibri" w:hAnsi="Calibri"/>
        </w:rPr>
      </w:pPr>
      <w:r>
        <w:rPr>
          <w:rFonts w:ascii="Calibri" w:hAnsi="Calibri"/>
        </w:rPr>
        <w:t>If you were going to use the same activities sheet for a child in KS1, is it also classified with a P-Level, and if so, what is it?</w:t>
      </w:r>
    </w:p>
    <w:p w:rsidR="00E25B75" w:rsidRDefault="00014A58" w:rsidP="00E25B7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You or someone else</w:t>
      </w:r>
      <w:r w:rsidR="00E25B75">
        <w:rPr>
          <w:rFonts w:ascii="Calibri" w:hAnsi="Calibri"/>
        </w:rPr>
        <w:t xml:space="preserve"> is running a “talking group”;</w:t>
      </w:r>
      <w:r w:rsidR="00E25B75" w:rsidRPr="00E25B75">
        <w:rPr>
          <w:rFonts w:ascii="Calibri" w:hAnsi="Calibri"/>
        </w:rPr>
        <w:t xml:space="preserve"> the children in the group are between level 1c and level 1a in their speaking skills, and need to consolidate their skills in this area. </w:t>
      </w:r>
      <w:r>
        <w:rPr>
          <w:rFonts w:ascii="Calibri" w:hAnsi="Calibri"/>
        </w:rPr>
        <w:t>The speech and language therapist left some activities for running the group</w:t>
      </w:r>
      <w:r w:rsidR="00E25B75" w:rsidRPr="00E25B75">
        <w:rPr>
          <w:rFonts w:ascii="Calibri" w:hAnsi="Calibri"/>
        </w:rPr>
        <w:t xml:space="preserve">, but </w:t>
      </w:r>
      <w:r>
        <w:rPr>
          <w:rFonts w:ascii="Calibri" w:hAnsi="Calibri"/>
        </w:rPr>
        <w:t>you and the children have now got bored of them</w:t>
      </w:r>
      <w:r w:rsidR="00E25B75" w:rsidRPr="00E25B75">
        <w:rPr>
          <w:rFonts w:ascii="Calibri" w:hAnsi="Calibri"/>
        </w:rPr>
        <w:t xml:space="preserve">. Can you find some </w:t>
      </w:r>
      <w:r>
        <w:rPr>
          <w:rFonts w:ascii="Calibri" w:hAnsi="Calibri"/>
        </w:rPr>
        <w:t>more activities appropriate for the group</w:t>
      </w:r>
      <w:r w:rsidR="00E25B75">
        <w:rPr>
          <w:rFonts w:ascii="Calibri" w:hAnsi="Calibri"/>
        </w:rPr>
        <w:t>?</w:t>
      </w:r>
    </w:p>
    <w:p w:rsidR="00E25B75" w:rsidRDefault="00E25B75" w:rsidP="00E25B7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Find the P Scales/National Curriculum descriptions table. </w:t>
      </w:r>
      <w:r w:rsidR="000B6376">
        <w:rPr>
          <w:rFonts w:ascii="Calibri" w:hAnsi="Calibri"/>
        </w:rPr>
        <w:t>Can you find the EYFS curriculum descriptions table?</w:t>
      </w:r>
    </w:p>
    <w:p w:rsidR="009B37DF" w:rsidRDefault="009B37DF">
      <w:pPr>
        <w:rPr>
          <w:rFonts w:ascii="Calibri" w:hAnsi="Calibri" w:cs="Arial"/>
          <w:b/>
          <w:bCs/>
          <w:iCs/>
          <w:sz w:val="28"/>
          <w:szCs w:val="28"/>
        </w:rPr>
      </w:pPr>
      <w:r>
        <w:br w:type="page"/>
      </w:r>
    </w:p>
    <w:p w:rsidR="00C91ECB" w:rsidRDefault="00BB7E4B" w:rsidP="00A744AA">
      <w:pPr>
        <w:pStyle w:val="TAP-heading2"/>
      </w:pPr>
      <w:r>
        <w:lastRenderedPageBreak/>
        <w:t>Workshop activities 2:</w:t>
      </w:r>
      <w:r w:rsidR="00014A58">
        <w:t xml:space="preserve"> </w:t>
      </w:r>
    </w:p>
    <w:p w:rsidR="00A744AA" w:rsidRDefault="00C91ECB" w:rsidP="00A744AA">
      <w:pPr>
        <w:pStyle w:val="TAP-heading2"/>
      </w:pPr>
      <w:r>
        <w:t xml:space="preserve">OPTION 1 </w:t>
      </w:r>
      <w:r w:rsidR="00A744AA">
        <w:t>Editing</w:t>
      </w:r>
      <w:r w:rsidR="00014A58">
        <w:t xml:space="preserve"> a Commtap activities sheet on</w:t>
      </w:r>
      <w:r w:rsidR="00A744AA">
        <w:t xml:space="preserve"> the site</w:t>
      </w:r>
    </w:p>
    <w:p w:rsidR="00014A58" w:rsidRDefault="00014A58" w:rsidP="00014A58">
      <w:pPr>
        <w:pStyle w:val="TAP-Paragraph"/>
      </w:pPr>
      <w:r>
        <w:t>You have found some activities sheets on the site, but unfortunately you don’t think the instructions are very clear – and what’s more – there are</w:t>
      </w:r>
      <w:r w:rsidR="00D50021">
        <w:t xml:space="preserve"> a couple of spelling mistakes!</w:t>
      </w:r>
    </w:p>
    <w:p w:rsidR="00D50021" w:rsidRPr="00014A58" w:rsidRDefault="00D50021" w:rsidP="00014A58">
      <w:pPr>
        <w:pStyle w:val="TAP-Paragraph"/>
      </w:pPr>
      <w:r>
        <w:t>Unfortunately we did actually find one or two activities sheets with spelling mistakes! You will be given the name of the activities sheet to correct.</w:t>
      </w:r>
    </w:p>
    <w:p w:rsidR="00D50021" w:rsidRDefault="00D50021" w:rsidP="00A744AA">
      <w:pPr>
        <w:pStyle w:val="TAP-Paragraph"/>
        <w:numPr>
          <w:ilvl w:val="0"/>
          <w:numId w:val="7"/>
        </w:numPr>
      </w:pPr>
      <w:r>
        <w:t>Go to the activities page which has the mistake;</w:t>
      </w:r>
    </w:p>
    <w:p w:rsidR="00D50021" w:rsidRDefault="00D50021" w:rsidP="00A744AA">
      <w:pPr>
        <w:pStyle w:val="TAP-Paragraph"/>
        <w:numPr>
          <w:ilvl w:val="0"/>
          <w:numId w:val="7"/>
        </w:numPr>
      </w:pPr>
      <w:r>
        <w:t>See if you can spot the mistake(s) on the page;</w:t>
      </w:r>
    </w:p>
    <w:p w:rsidR="00D50021" w:rsidRDefault="00D50021" w:rsidP="00A744AA">
      <w:pPr>
        <w:pStyle w:val="TAP-Paragraph"/>
        <w:numPr>
          <w:ilvl w:val="0"/>
          <w:numId w:val="7"/>
        </w:numPr>
      </w:pPr>
      <w:r>
        <w:t>Click on edit (at the top of the activities sheet);</w:t>
      </w:r>
    </w:p>
    <w:p w:rsidR="00D50021" w:rsidRDefault="00D50021" w:rsidP="00A744AA">
      <w:pPr>
        <w:pStyle w:val="TAP-Paragraph"/>
        <w:numPr>
          <w:ilvl w:val="0"/>
          <w:numId w:val="7"/>
        </w:numPr>
      </w:pPr>
      <w:r>
        <w:t>Click on “Step 2 – edit the activities”;</w:t>
      </w:r>
    </w:p>
    <w:p w:rsidR="00D50021" w:rsidRDefault="00D50021" w:rsidP="00A744AA">
      <w:pPr>
        <w:pStyle w:val="TAP-Paragraph"/>
        <w:numPr>
          <w:ilvl w:val="0"/>
          <w:numId w:val="7"/>
        </w:numPr>
      </w:pPr>
      <w:r>
        <w:t>Scroll down the activities to find the mistake and correct it;</w:t>
      </w:r>
    </w:p>
    <w:p w:rsidR="00A744AA" w:rsidRDefault="00D50021" w:rsidP="00A744AA">
      <w:pPr>
        <w:pStyle w:val="TAP-Paragraph"/>
        <w:numPr>
          <w:ilvl w:val="0"/>
          <w:numId w:val="7"/>
        </w:numPr>
      </w:pPr>
      <w:r>
        <w:t>Click on “done” to save it.</w:t>
      </w:r>
    </w:p>
    <w:p w:rsidR="00A744AA" w:rsidRDefault="00D50021" w:rsidP="00D50021">
      <w:pPr>
        <w:pStyle w:val="TAP-Paragraph"/>
      </w:pPr>
      <w:r>
        <w:t xml:space="preserve">Before something that is new or that has been edited appears publicly on the lists on Commtap it is checked to make sure it’s not spam. </w:t>
      </w:r>
      <w:r w:rsidR="00D532B3">
        <w:t>You can still come back to your edited activities page – just save the link of the page you went to after you clicked “done”.</w:t>
      </w:r>
      <w:r>
        <w:t xml:space="preserve">  </w:t>
      </w:r>
    </w:p>
    <w:p w:rsidR="00247C13" w:rsidRDefault="00C91ECB" w:rsidP="00BB7E4B">
      <w:pPr>
        <w:pStyle w:val="TAP-heading2"/>
      </w:pPr>
      <w:r>
        <w:t>OPTION 2 Early Years Activities Sheets</w:t>
      </w:r>
    </w:p>
    <w:p w:rsidR="00C91ECB" w:rsidRPr="00C91ECB" w:rsidRDefault="00C91ECB" w:rsidP="00C91ECB">
      <w:pPr>
        <w:pStyle w:val="TAP-Paragraph"/>
      </w:pPr>
      <w:r>
        <w:t xml:space="preserve">Go to </w:t>
      </w:r>
      <w:hyperlink r:id="rId9" w:history="1">
        <w:r w:rsidRPr="00681C4A">
          <w:rPr>
            <w:rStyle w:val="Hyperlink"/>
          </w:rPr>
          <w:t>http://en.commtap.org/eyfs2012</w:t>
        </w:r>
      </w:hyperlink>
      <w:r>
        <w:t xml:space="preserve"> and follow the instructions.</w:t>
      </w:r>
      <w:bookmarkStart w:id="0" w:name="_GoBack"/>
      <w:bookmarkEnd w:id="0"/>
    </w:p>
    <w:p w:rsidR="00BB7E4B" w:rsidRDefault="00BB7E4B" w:rsidP="00BB7E4B">
      <w:pPr>
        <w:pStyle w:val="TAP-heading2"/>
      </w:pPr>
      <w:r>
        <w:t>Getting help</w:t>
      </w:r>
    </w:p>
    <w:p w:rsidR="00BB7E4B" w:rsidRDefault="00BB7E4B" w:rsidP="00BB7E4B">
      <w:pPr>
        <w:pStyle w:val="TAP-Paragraph"/>
      </w:pPr>
      <w:r>
        <w:t>You can find help on the site by going to:</w:t>
      </w:r>
    </w:p>
    <w:p w:rsidR="00BB7E4B" w:rsidRDefault="001E6F36" w:rsidP="00BB7E4B">
      <w:pPr>
        <w:pStyle w:val="TAP-Paragraph"/>
      </w:pPr>
      <w:hyperlink r:id="rId10" w:history="1">
        <w:r w:rsidR="00BB7E4B" w:rsidRPr="00664BAC">
          <w:rPr>
            <w:rStyle w:val="Hyperlink"/>
          </w:rPr>
          <w:t>http://en.commtap.org/content/help</w:t>
        </w:r>
      </w:hyperlink>
    </w:p>
    <w:p w:rsidR="00BB7E4B" w:rsidRDefault="00BB7E4B" w:rsidP="00BB7E4B">
      <w:pPr>
        <w:pStyle w:val="TAP-Paragraph"/>
      </w:pPr>
      <w:r>
        <w:t>Also, please do not hesitate to contact us, particularly with questions about adding material to the site. You can contact us by:</w:t>
      </w:r>
    </w:p>
    <w:p w:rsidR="00BB7E4B" w:rsidRDefault="00BB7E4B" w:rsidP="00BB7E4B">
      <w:pPr>
        <w:pStyle w:val="TAP-Paragraph"/>
      </w:pPr>
      <w:r>
        <w:t xml:space="preserve">Email: </w:t>
      </w:r>
      <w:hyperlink r:id="rId11" w:history="1">
        <w:r w:rsidRPr="00664BAC">
          <w:rPr>
            <w:rStyle w:val="Hyperlink"/>
          </w:rPr>
          <w:t>tap@commtap.org</w:t>
        </w:r>
      </w:hyperlink>
    </w:p>
    <w:p w:rsidR="00BB7E4B" w:rsidRDefault="00BB7E4B" w:rsidP="00BB7E4B">
      <w:pPr>
        <w:pStyle w:val="TAP-Paragraph"/>
      </w:pPr>
      <w:r>
        <w:t>Phone: 020 7250 8064</w:t>
      </w:r>
    </w:p>
    <w:p w:rsidR="00BB7E4B" w:rsidRDefault="00BB7E4B" w:rsidP="00BB7E4B">
      <w:pPr>
        <w:pStyle w:val="TAP-Paragraph"/>
      </w:pPr>
    </w:p>
    <w:p w:rsidR="00BB7E4B" w:rsidRDefault="00BB7E4B" w:rsidP="00BB7E4B">
      <w:pPr>
        <w:pStyle w:val="TAP-Paragraph"/>
      </w:pPr>
      <w:r>
        <w:t>Good Luck!</w:t>
      </w:r>
    </w:p>
    <w:p w:rsidR="00BB7E4B" w:rsidRPr="00BB7E4B" w:rsidRDefault="00BB7E4B" w:rsidP="00BB7E4B">
      <w:pPr>
        <w:pStyle w:val="TAP-Paragraph"/>
      </w:pPr>
      <w:r>
        <w:t>The Commtap Team</w:t>
      </w:r>
    </w:p>
    <w:p w:rsidR="00AC4828" w:rsidRPr="000B6376" w:rsidRDefault="00AC4828" w:rsidP="000B6376">
      <w:pPr>
        <w:pStyle w:val="TAP-Paragraph"/>
      </w:pPr>
    </w:p>
    <w:sectPr w:rsidR="00AC4828" w:rsidRPr="000B6376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36" w:rsidRDefault="001E6F36" w:rsidP="00AC4828">
      <w:r>
        <w:separator/>
      </w:r>
    </w:p>
  </w:endnote>
  <w:endnote w:type="continuationSeparator" w:id="0">
    <w:p w:rsidR="001E6F36" w:rsidRDefault="001E6F36" w:rsidP="00AC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36" w:rsidRDefault="001E6F36" w:rsidP="00AC4828">
      <w:r>
        <w:separator/>
      </w:r>
    </w:p>
  </w:footnote>
  <w:footnote w:type="continuationSeparator" w:id="0">
    <w:p w:rsidR="001E6F36" w:rsidRDefault="001E6F36" w:rsidP="00AC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2214"/>
      <w:gridCol w:w="6257"/>
    </w:tblGrid>
    <w:tr w:rsidR="00AC4828" w:rsidTr="00AE44D8">
      <w:tc>
        <w:tcPr>
          <w:tcW w:w="568" w:type="pct"/>
          <w:tcMar>
            <w:left w:w="57" w:type="dxa"/>
            <w:right w:w="57" w:type="dxa"/>
          </w:tcMar>
          <w:vAlign w:val="center"/>
        </w:tcPr>
        <w:p w:rsidR="00AC4828" w:rsidRPr="00B76279" w:rsidRDefault="00A172D2" w:rsidP="00AE44D8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333500" cy="476250"/>
                <wp:effectExtent l="0" t="0" r="0" b="0"/>
                <wp:docPr id="1" name="Picture 1" descr="commtap_logo_for_emails_letterheads_business cards_230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mtap_logo_for_emails_letterheads_business cards_2308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2" w:type="pct"/>
          <w:vAlign w:val="center"/>
        </w:tcPr>
        <w:p w:rsidR="00AC4828" w:rsidRPr="00AC4828" w:rsidRDefault="00AC4828" w:rsidP="00AE44D8">
          <w:pPr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 xml:space="preserve">         </w:t>
          </w:r>
          <w:r w:rsidRPr="00AC4828">
            <w:rPr>
              <w:rFonts w:asciiTheme="minorHAnsi" w:hAnsiTheme="minorHAnsi" w:cstheme="minorHAnsi"/>
              <w:b/>
              <w:sz w:val="28"/>
              <w:szCs w:val="28"/>
            </w:rPr>
            <w:t>www.commtap.org</w:t>
          </w:r>
        </w:p>
      </w:tc>
    </w:tr>
    <w:tr w:rsidR="00AC4828" w:rsidRPr="00AC4828" w:rsidTr="00AE44D8">
      <w:trPr>
        <w:trHeight w:val="270"/>
      </w:trPr>
      <w:tc>
        <w:tcPr>
          <w:tcW w:w="5000" w:type="pct"/>
          <w:gridSpan w:val="2"/>
          <w:vMerge w:val="restart"/>
          <w:tcMar>
            <w:left w:w="57" w:type="dxa"/>
            <w:right w:w="57" w:type="dxa"/>
          </w:tcMar>
        </w:tcPr>
        <w:p w:rsidR="00AC4828" w:rsidRPr="000409F1" w:rsidRDefault="00AC4828" w:rsidP="00AE44D8">
          <w:pPr>
            <w:rPr>
              <w:rFonts w:ascii="Verdana" w:hAnsi="Verdana"/>
              <w:sz w:val="8"/>
              <w:szCs w:val="8"/>
            </w:rPr>
          </w:pPr>
        </w:p>
        <w:p w:rsidR="00AC4828" w:rsidRPr="00AC4828" w:rsidRDefault="00AC4828" w:rsidP="00AE44D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AC4828">
            <w:rPr>
              <w:rFonts w:asciiTheme="minorHAnsi" w:hAnsiTheme="minorHAnsi" w:cstheme="minorHAnsi"/>
              <w:sz w:val="20"/>
              <w:szCs w:val="20"/>
            </w:rPr>
            <w:t>Commtap CIC, 49 – 51 East Road, London, N1 6AH</w:t>
          </w:r>
        </w:p>
        <w:p w:rsidR="00AC4828" w:rsidRPr="00AC4828" w:rsidRDefault="00AC4828" w:rsidP="00AE44D8">
          <w:pPr>
            <w:jc w:val="center"/>
            <w:rPr>
              <w:rFonts w:ascii="Verdana" w:hAnsi="Verdana"/>
              <w:sz w:val="22"/>
              <w:szCs w:val="22"/>
              <w:lang w:val="fr-FR"/>
            </w:rPr>
          </w:pPr>
          <w:r w:rsidRPr="00AC4828">
            <w:rPr>
              <w:rFonts w:asciiTheme="minorHAnsi" w:hAnsiTheme="minorHAnsi" w:cstheme="minorHAnsi"/>
              <w:sz w:val="20"/>
              <w:szCs w:val="20"/>
              <w:lang w:val="fr-FR"/>
            </w:rPr>
            <w:t xml:space="preserve">Tel: 020 7250 8064 </w:t>
          </w:r>
          <w:proofErr w:type="gramStart"/>
          <w:r w:rsidRPr="00AC4828">
            <w:rPr>
              <w:rFonts w:asciiTheme="minorHAnsi" w:hAnsiTheme="minorHAnsi" w:cstheme="minorHAnsi"/>
              <w:sz w:val="20"/>
              <w:szCs w:val="20"/>
              <w:lang w:val="fr-FR"/>
            </w:rPr>
            <w:t>email</w:t>
          </w:r>
          <w:proofErr w:type="gramEnd"/>
          <w:r w:rsidRPr="00AC4828">
            <w:rPr>
              <w:rFonts w:asciiTheme="minorHAnsi" w:hAnsiTheme="minorHAnsi" w:cstheme="minorHAnsi"/>
              <w:sz w:val="20"/>
              <w:szCs w:val="20"/>
              <w:lang w:val="fr-FR"/>
            </w:rPr>
            <w:t>: tap@commtap.org</w:t>
          </w:r>
        </w:p>
      </w:tc>
    </w:tr>
    <w:tr w:rsidR="00AC4828" w:rsidRPr="00AC4828" w:rsidTr="00AE44D8">
      <w:trPr>
        <w:trHeight w:val="97"/>
      </w:trPr>
      <w:tc>
        <w:tcPr>
          <w:tcW w:w="5000" w:type="pct"/>
          <w:gridSpan w:val="2"/>
          <w:vMerge/>
          <w:tcMar>
            <w:left w:w="57" w:type="dxa"/>
            <w:right w:w="57" w:type="dxa"/>
          </w:tcMar>
        </w:tcPr>
        <w:p w:rsidR="00AC4828" w:rsidRPr="00AC4828" w:rsidRDefault="00AC4828" w:rsidP="00AE44D8">
          <w:pPr>
            <w:rPr>
              <w:rFonts w:ascii="Verdana" w:hAnsi="Verdana"/>
              <w:sz w:val="8"/>
              <w:szCs w:val="8"/>
              <w:lang w:val="fr-FR"/>
            </w:rPr>
          </w:pPr>
        </w:p>
      </w:tc>
    </w:tr>
  </w:tbl>
  <w:p w:rsidR="00AC4828" w:rsidRPr="00AC4828" w:rsidRDefault="00AC482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6EA"/>
    <w:multiLevelType w:val="hybridMultilevel"/>
    <w:tmpl w:val="17F2E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86F"/>
    <w:multiLevelType w:val="hybridMultilevel"/>
    <w:tmpl w:val="6CD4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853F0"/>
    <w:multiLevelType w:val="hybridMultilevel"/>
    <w:tmpl w:val="B5228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E06BF"/>
    <w:multiLevelType w:val="hybridMultilevel"/>
    <w:tmpl w:val="F14EF0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22C89"/>
    <w:multiLevelType w:val="hybridMultilevel"/>
    <w:tmpl w:val="5A443E7C"/>
    <w:lvl w:ilvl="0" w:tplc="87F0A9B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6E1AA2"/>
    <w:multiLevelType w:val="hybridMultilevel"/>
    <w:tmpl w:val="D5325586"/>
    <w:lvl w:ilvl="0" w:tplc="87F0A9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4924F8"/>
    <w:multiLevelType w:val="hybridMultilevel"/>
    <w:tmpl w:val="D2B4C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8"/>
    <w:rsid w:val="00014A58"/>
    <w:rsid w:val="000B6376"/>
    <w:rsid w:val="00162DBE"/>
    <w:rsid w:val="001647BD"/>
    <w:rsid w:val="001B7D1B"/>
    <w:rsid w:val="001E6F36"/>
    <w:rsid w:val="00247C13"/>
    <w:rsid w:val="002E0F72"/>
    <w:rsid w:val="003075E8"/>
    <w:rsid w:val="00357584"/>
    <w:rsid w:val="003C72B3"/>
    <w:rsid w:val="003E04EC"/>
    <w:rsid w:val="006D490E"/>
    <w:rsid w:val="007158CF"/>
    <w:rsid w:val="0076173F"/>
    <w:rsid w:val="00787343"/>
    <w:rsid w:val="007D070F"/>
    <w:rsid w:val="00833458"/>
    <w:rsid w:val="00843F5D"/>
    <w:rsid w:val="00944B56"/>
    <w:rsid w:val="009B37DF"/>
    <w:rsid w:val="00A172D2"/>
    <w:rsid w:val="00A744AA"/>
    <w:rsid w:val="00AC4828"/>
    <w:rsid w:val="00AE1FEB"/>
    <w:rsid w:val="00B3682D"/>
    <w:rsid w:val="00BB7E4B"/>
    <w:rsid w:val="00BE239C"/>
    <w:rsid w:val="00C91ECB"/>
    <w:rsid w:val="00D50021"/>
    <w:rsid w:val="00D532B3"/>
    <w:rsid w:val="00D9296C"/>
    <w:rsid w:val="00DB6636"/>
    <w:rsid w:val="00E25B75"/>
    <w:rsid w:val="00F2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482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C4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4828"/>
    <w:rPr>
      <w:sz w:val="24"/>
      <w:szCs w:val="24"/>
      <w:lang w:bidi="ar-SA"/>
    </w:rPr>
  </w:style>
  <w:style w:type="character" w:styleId="Hyperlink">
    <w:name w:val="Hyperlink"/>
    <w:basedOn w:val="DefaultParagraphFont"/>
    <w:rsid w:val="00AC4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87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34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3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4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34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P-heading2">
    <w:name w:val="TAP - heading 2"/>
    <w:basedOn w:val="Heading2"/>
    <w:next w:val="TAP-Paragraph"/>
    <w:rsid w:val="00833458"/>
    <w:rPr>
      <w:rFonts w:ascii="Calibri" w:hAnsi="Calibri"/>
      <w:i w:val="0"/>
    </w:rPr>
  </w:style>
  <w:style w:type="paragraph" w:customStyle="1" w:styleId="TAP-Paragraph">
    <w:name w:val="TAP - Paragraph"/>
    <w:basedOn w:val="Normal"/>
    <w:rsid w:val="00833458"/>
    <w:pPr>
      <w:spacing w:before="60" w:after="120"/>
    </w:pPr>
    <w:rPr>
      <w:rFonts w:ascii="Calibri" w:hAnsi="Calibri"/>
    </w:rPr>
  </w:style>
  <w:style w:type="paragraph" w:customStyle="1" w:styleId="TAP-heading4">
    <w:name w:val="TAP - heading 4"/>
    <w:basedOn w:val="Heading4"/>
    <w:next w:val="TAP-Paragraph"/>
    <w:rsid w:val="00833458"/>
    <w:pPr>
      <w:spacing w:before="120"/>
    </w:pPr>
    <w:rPr>
      <w:rFonts w:ascii="Calibri" w:hAnsi="Calibri"/>
      <w:sz w:val="24"/>
    </w:rPr>
  </w:style>
  <w:style w:type="paragraph" w:customStyle="1" w:styleId="TAP-heading3-tabletop">
    <w:name w:val="TAP - heading 3 - table top"/>
    <w:basedOn w:val="TAP-heading3"/>
    <w:next w:val="TAP-Paragraph"/>
    <w:rsid w:val="00833458"/>
    <w:pPr>
      <w:spacing w:before="0"/>
    </w:pPr>
  </w:style>
  <w:style w:type="paragraph" w:customStyle="1" w:styleId="TAP-heading3">
    <w:name w:val="TAP - heading 3"/>
    <w:basedOn w:val="Heading3"/>
    <w:next w:val="TAP-Paragraph"/>
    <w:rsid w:val="00833458"/>
    <w:rPr>
      <w:rFonts w:ascii="Calibri" w:hAnsi="Calibri"/>
      <w:bCs w:val="0"/>
      <w:szCs w:val="28"/>
    </w:rPr>
  </w:style>
  <w:style w:type="table" w:styleId="TableGrid">
    <w:name w:val="Table Grid"/>
    <w:basedOn w:val="TableNormal"/>
    <w:rsid w:val="00357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4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482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C4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4828"/>
    <w:rPr>
      <w:sz w:val="24"/>
      <w:szCs w:val="24"/>
      <w:lang w:bidi="ar-SA"/>
    </w:rPr>
  </w:style>
  <w:style w:type="character" w:styleId="Hyperlink">
    <w:name w:val="Hyperlink"/>
    <w:basedOn w:val="DefaultParagraphFont"/>
    <w:rsid w:val="00AC4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87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34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tap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p@commta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commtap.org/content/hel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commtap.org/eyfs20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\Dropbox\Commtap%20CIC\admin\t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tap.dot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2013-06-19T10:18:00Z</dcterms:created>
  <dcterms:modified xsi:type="dcterms:W3CDTF">2013-07-02T17:36:00Z</dcterms:modified>
</cp:coreProperties>
</file>